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FE" w:rsidRDefault="00C609FE">
      <w:r>
        <w:t>Unitarisme, vrijzinnigheid en vrijzinnig Christendom</w:t>
      </w:r>
    </w:p>
    <w:p w:rsidR="00C609FE" w:rsidRDefault="00C609FE"/>
    <w:p w:rsidR="00C609FE" w:rsidRPr="00C609FE" w:rsidRDefault="00C609FE">
      <w:pPr>
        <w:rPr>
          <w:lang w:val="en-US"/>
        </w:rPr>
      </w:pPr>
      <w:r w:rsidRPr="00C609FE">
        <w:rPr>
          <w:lang w:val="en-US"/>
        </w:rPr>
        <w:t>Door Rev. D</w:t>
      </w:r>
      <w:r>
        <w:rPr>
          <w:lang w:val="en-US"/>
        </w:rPr>
        <w:t>r.</w:t>
      </w:r>
      <w:r w:rsidRPr="00C609FE">
        <w:rPr>
          <w:lang w:val="en-US"/>
        </w:rPr>
        <w:t xml:space="preserve"> Hans le Grand</w:t>
      </w:r>
    </w:p>
    <w:p w:rsidR="00C609FE" w:rsidRDefault="00C609FE">
      <w:r w:rsidRPr="00C609FE">
        <w:t xml:space="preserve">Dit artikel gaat over de vraag in hoeverre het unitarisme en het vrijzinnig </w:t>
      </w:r>
      <w:r>
        <w:t>(</w:t>
      </w:r>
      <w:r w:rsidRPr="00C609FE">
        <w:t xml:space="preserve">christelijk) geloofsleven met elkaar verwant zijn en in hoeverre </w:t>
      </w:r>
      <w:r>
        <w:t>er geen verwachtschap is.  Deze vraag is een heel brede vraag, omdat hij zowel afhangt van de definitie van unitarisme en vrijzinnig (christelijk) geloofsleven als van de manier waarop</w:t>
      </w:r>
      <w:r w:rsidR="000D631D">
        <w:t xml:space="preserve"> je n</w:t>
      </w:r>
      <w:r>
        <w:t>aar deze bewegingen kijkt: Liturgisch, organisatorisch, historisch, systematisch theologisch, sociologisch, etc. Ik wil de vraag dan ook inperken</w:t>
      </w:r>
      <w:r w:rsidR="00E3536C">
        <w:t xml:space="preserve"> en wel tot een</w:t>
      </w:r>
      <w:r>
        <w:t xml:space="preserve"> sy</w:t>
      </w:r>
      <w:r w:rsidR="00E3536C">
        <w:t>stematisch theologische vraag</w:t>
      </w:r>
      <w:r>
        <w:t xml:space="preserve">: Wat geloven </w:t>
      </w:r>
      <w:proofErr w:type="spellStart"/>
      <w:r>
        <w:t>unitariers</w:t>
      </w:r>
      <w:proofErr w:type="spellEnd"/>
      <w:r>
        <w:t xml:space="preserve"> en vrijzinnig (christelijk)</w:t>
      </w:r>
      <w:r w:rsidR="000D631D">
        <w:t>-en</w:t>
      </w:r>
      <w:r w:rsidR="00E3536C">
        <w:t xml:space="preserve"> precies en in hoeverre komen die </w:t>
      </w:r>
      <w:r w:rsidR="000D631D">
        <w:t xml:space="preserve">geloven </w:t>
      </w:r>
      <w:r w:rsidR="00E3536C">
        <w:t>overeen</w:t>
      </w:r>
      <w:r>
        <w:t>? Voordat ik deze vraag zal beantwoorden zal ik eerst wat nader beschrijv</w:t>
      </w:r>
      <w:r w:rsidR="00E3536C">
        <w:t>en hoe ik de begrippen U</w:t>
      </w:r>
      <w:r>
        <w:t>nitarisme en vrijzinnigheid zou willen gebruiken.</w:t>
      </w:r>
    </w:p>
    <w:p w:rsidR="00530220" w:rsidRDefault="00C609FE">
      <w:r>
        <w:t>Unitarisme is van oudsher een ketterse stromin</w:t>
      </w:r>
      <w:r w:rsidR="00E3536C">
        <w:t xml:space="preserve">g, welke het dogma van de </w:t>
      </w:r>
      <w:proofErr w:type="spellStart"/>
      <w:r w:rsidR="00E3536C">
        <w:t>drieëe</w:t>
      </w:r>
      <w:r>
        <w:t>nheid</w:t>
      </w:r>
      <w:proofErr w:type="spellEnd"/>
      <w:r>
        <w:t xml:space="preserve"> afwees. Het Unitarisme als beweging is in verschillende landen</w:t>
      </w:r>
      <w:r w:rsidR="000D631D">
        <w:t xml:space="preserve"> min of meer onafhankelijk en in</w:t>
      </w:r>
      <w:r>
        <w:t xml:space="preserve"> verschillende tijden ontstaan:  In </w:t>
      </w:r>
      <w:proofErr w:type="spellStart"/>
      <w:r>
        <w:t>Transsylvanie</w:t>
      </w:r>
      <w:proofErr w:type="spellEnd"/>
      <w:r>
        <w:t xml:space="preserve"> (het huidige Hongaars sprekende gedeelte van Roemenie) en Polen ontstonden ze binnen de context van de radicale reformatie, een stroming die </w:t>
      </w:r>
      <w:r w:rsidR="00E3536C">
        <w:t>de ideeë</w:t>
      </w:r>
      <w:r w:rsidR="00AF5BE5">
        <w:t xml:space="preserve">n van de grote reformatoren </w:t>
      </w:r>
      <w:proofErr w:type="spellStart"/>
      <w:r w:rsidR="00AF5BE5">
        <w:t>Luther</w:t>
      </w:r>
      <w:proofErr w:type="spellEnd"/>
      <w:r w:rsidR="00AF5BE5">
        <w:t xml:space="preserve">, </w:t>
      </w:r>
      <w:proofErr w:type="spellStart"/>
      <w:r w:rsidR="00AF5BE5">
        <w:t>Zwingli</w:t>
      </w:r>
      <w:proofErr w:type="spellEnd"/>
      <w:r w:rsidR="00AF5BE5">
        <w:t xml:space="preserve"> en Calvijn niet ver genoeg vonden gaan. In de Verenigde Staten en het Verenigd Koninkrijk is het Unitarisme als beweging ontstaan gedurende de Verlichting onder mensen die de Bijbel op een kritisc</w:t>
      </w:r>
      <w:r w:rsidR="00E3536C">
        <w:t>he en rationele manier la</w:t>
      </w:r>
      <w:r w:rsidR="00AF5BE5">
        <w:t xml:space="preserve">zen en daardoor de bestaande </w:t>
      </w:r>
      <w:r w:rsidR="00E3536C">
        <w:t>dogma’s</w:t>
      </w:r>
      <w:r w:rsidR="00AF5BE5">
        <w:t xml:space="preserve"> niet meer begrepen of konden geloven. In al deze landen is de ontwikkeling van het Unitarisme min of meer onafhankelijk gegaan, en daardoor verschilt het karakter van het Unitarisme in deze landen op het moment dan ook sterk. </w:t>
      </w:r>
      <w:r w:rsidR="000D631D">
        <w:t xml:space="preserve">In Polen is het Unitarisme (daar </w:t>
      </w:r>
      <w:proofErr w:type="spellStart"/>
      <w:r w:rsidR="000D631D">
        <w:t>Socianisme</w:t>
      </w:r>
      <w:proofErr w:type="spellEnd"/>
      <w:r w:rsidR="000D631D">
        <w:t xml:space="preserve"> genoemd) ten gevolge van heftige vervolgingen verloren gegaan. </w:t>
      </w:r>
      <w:r w:rsidR="00AF5BE5">
        <w:t xml:space="preserve">In </w:t>
      </w:r>
      <w:proofErr w:type="spellStart"/>
      <w:r w:rsidR="00AF5BE5">
        <w:t>Transsylvanie</w:t>
      </w:r>
      <w:proofErr w:type="spellEnd"/>
      <w:r w:rsidR="00AF5BE5">
        <w:t xml:space="preserve"> is het Unitarisme vrijzinnig Christelijk van k</w:t>
      </w:r>
      <w:r w:rsidR="000D631D">
        <w:t>arakter. D</w:t>
      </w:r>
      <w:r w:rsidR="00AF5BE5">
        <w:t xml:space="preserve">eze kerk </w:t>
      </w:r>
      <w:r w:rsidR="000D631D">
        <w:t xml:space="preserve">is wat dat betreft </w:t>
      </w:r>
      <w:r w:rsidR="00AF5BE5">
        <w:t>dan ook eerder te vergelijken met de Remonstrantse Broederschap in Nederland dan met de NPB of met Unitarisme in het Verenigd Koninkrijk of de Verenigde Staten. Het Unitarism</w:t>
      </w:r>
      <w:r w:rsidR="000D631D">
        <w:t xml:space="preserve">e in het Verenigd Koninkrijk </w:t>
      </w:r>
      <w:r w:rsidR="00AF5BE5">
        <w:t xml:space="preserve"> doet op allerlei manieren denken aan de NPB: Zeer vrijzinnig met een sterke invloed van het religieus humanisme. </w:t>
      </w:r>
      <w:r w:rsidR="000D4D95">
        <w:t xml:space="preserve">Veel mensen in deze kerk zouden zich wel vrijzinnig Christelijk noemen, maar de kerk als geheel is dat niet, en in ieder geval is het afwijzen van de </w:t>
      </w:r>
      <w:proofErr w:type="spellStart"/>
      <w:r w:rsidR="000D4D95">
        <w:t>drieeenheid</w:t>
      </w:r>
      <w:proofErr w:type="spellEnd"/>
      <w:r w:rsidR="000D4D95">
        <w:t xml:space="preserve">, net zoals in de NPB, </w:t>
      </w:r>
      <w:r w:rsidR="00E3536C">
        <w:t>g</w:t>
      </w:r>
      <w:r w:rsidR="000D4D95">
        <w:t>een</w:t>
      </w:r>
      <w:r w:rsidR="000D631D">
        <w:t xml:space="preserve"> belangrijke issue in h</w:t>
      </w:r>
      <w:r w:rsidR="000D4D95">
        <w:t>e</w:t>
      </w:r>
      <w:r w:rsidR="000D631D">
        <w:t>t geloofsleven</w:t>
      </w:r>
      <w:r w:rsidR="000D4D95">
        <w:t xml:space="preserve">. </w:t>
      </w:r>
      <w:r w:rsidR="00AF5BE5">
        <w:t xml:space="preserve">De </w:t>
      </w:r>
      <w:proofErr w:type="spellStart"/>
      <w:r w:rsidR="00AF5BE5">
        <w:t>Unitarians</w:t>
      </w:r>
      <w:proofErr w:type="spellEnd"/>
      <w:r w:rsidR="00AF5BE5">
        <w:t xml:space="preserve"> in de Verenigde Staten zijn in de zestiger jaren gefuseerd met de </w:t>
      </w:r>
      <w:proofErr w:type="spellStart"/>
      <w:r w:rsidR="00AF5BE5">
        <w:t>Universalists</w:t>
      </w:r>
      <w:proofErr w:type="spellEnd"/>
      <w:r w:rsidR="00AF5BE5">
        <w:t xml:space="preserve">, en dit is (overigens niet als gevolg van deze fusie!), </w:t>
      </w:r>
      <w:r w:rsidR="00530220">
        <w:t xml:space="preserve">de meest vrijzinnige kerk in het </w:t>
      </w:r>
      <w:proofErr w:type="spellStart"/>
      <w:r w:rsidR="00530220">
        <w:t>Unitarische</w:t>
      </w:r>
      <w:proofErr w:type="spellEnd"/>
      <w:r w:rsidR="00530220">
        <w:t xml:space="preserve"> spectrum:  Boeddhisten, Christenen, (religieus) humanisten, atheïsten, </w:t>
      </w:r>
      <w:proofErr w:type="spellStart"/>
      <w:r w:rsidR="00530220">
        <w:t>druides</w:t>
      </w:r>
      <w:proofErr w:type="spellEnd"/>
      <w:r w:rsidR="00530220">
        <w:t xml:space="preserve">, en mensen met  interesse in </w:t>
      </w:r>
      <w:proofErr w:type="spellStart"/>
      <w:r w:rsidR="00530220">
        <w:t>jodendom</w:t>
      </w:r>
      <w:proofErr w:type="spellEnd"/>
      <w:r w:rsidR="00530220">
        <w:t xml:space="preserve"> of indianenreligies gaan allen samen ter kerke. Kernpunten zijn tolerantie, acceptatie, wederzijds begrip en stimulans. Belangrijk voor deze kerk is ook dat ze proberen thema’s die normalerwijze in de VS geclaimd worden door conservatieve kerkelijke richtingen</w:t>
      </w:r>
      <w:r w:rsidR="00E3536C">
        <w:t xml:space="preserve"> (denk aan TV dominees!)</w:t>
      </w:r>
      <w:r w:rsidR="00530220">
        <w:t xml:space="preserve">, zoals </w:t>
      </w:r>
      <w:proofErr w:type="spellStart"/>
      <w:r w:rsidR="00530220">
        <w:t>euthenasie</w:t>
      </w:r>
      <w:proofErr w:type="spellEnd"/>
      <w:r w:rsidR="00530220">
        <w:t xml:space="preserve">, homoseksualiteit, abortus, etc. op een rationele manier bespreekbaar te maken in de samenleving. </w:t>
      </w:r>
      <w:r w:rsidR="000D4D95">
        <w:t xml:space="preserve">Zoals duidelijk zal zijn beschouwen de meeste </w:t>
      </w:r>
      <w:proofErr w:type="spellStart"/>
      <w:r w:rsidR="000D4D95">
        <w:t>Unitarian</w:t>
      </w:r>
      <w:proofErr w:type="spellEnd"/>
      <w:r w:rsidR="000D4D95">
        <w:t xml:space="preserve"> </w:t>
      </w:r>
      <w:proofErr w:type="spellStart"/>
      <w:r w:rsidR="000D4D95">
        <w:t>Universalists</w:t>
      </w:r>
      <w:proofErr w:type="spellEnd"/>
      <w:r w:rsidR="000D4D95">
        <w:t xml:space="preserve"> in de Verenigde Staten zichzelf niet meer als Christenen en is het oorspronkelijk onderscheidende element van het Unitarisme, h</w:t>
      </w:r>
      <w:r w:rsidR="00E3536C">
        <w:t xml:space="preserve">et afwijzen van de </w:t>
      </w:r>
      <w:proofErr w:type="spellStart"/>
      <w:r w:rsidR="00E3536C">
        <w:t>drieë</w:t>
      </w:r>
      <w:r w:rsidR="000D4D95">
        <w:t>enheid</w:t>
      </w:r>
      <w:proofErr w:type="spellEnd"/>
      <w:r w:rsidR="000D4D95">
        <w:t>, op geen enkele manier  nog een issue. Uit de beschrijving van deze groeperingen blijkt al dat h</w:t>
      </w:r>
      <w:r w:rsidR="00E3536C">
        <w:t>et bindende element van Unitarië</w:t>
      </w:r>
      <w:r w:rsidR="000D4D95">
        <w:t>rs wereldwijd niet het af</w:t>
      </w:r>
      <w:r w:rsidR="00E3536C">
        <w:t xml:space="preserve">wijzen van de </w:t>
      </w:r>
      <w:proofErr w:type="spellStart"/>
      <w:r w:rsidR="00E3536C">
        <w:t>drieë</w:t>
      </w:r>
      <w:r w:rsidR="000D631D">
        <w:t>enheid</w:t>
      </w:r>
      <w:proofErr w:type="spellEnd"/>
      <w:r w:rsidR="000D4D95">
        <w:t xml:space="preserve"> of het hebben van gemeenschappelijke historisch</w:t>
      </w:r>
      <w:r w:rsidR="00E3536C">
        <w:t>e wortel</w:t>
      </w:r>
      <w:r w:rsidR="000D4D95">
        <w:t>s is, maar wel de vrijzinnigheid. In die zin durf ik het dan ook aan de ter</w:t>
      </w:r>
      <w:r w:rsidR="000D631D">
        <w:t xml:space="preserve">men </w:t>
      </w:r>
      <w:proofErr w:type="spellStart"/>
      <w:r w:rsidR="000D631D">
        <w:t>Unitarisch</w:t>
      </w:r>
      <w:proofErr w:type="spellEnd"/>
      <w:r w:rsidR="000D631D">
        <w:t xml:space="preserve"> geloven</w:t>
      </w:r>
      <w:r w:rsidR="000D4D95">
        <w:t xml:space="preserve"> en vrijzinnig geloven door elkaar en als synoniemen te gebruiken. </w:t>
      </w:r>
    </w:p>
    <w:p w:rsidR="00530220" w:rsidRDefault="000D4D95">
      <w:r>
        <w:lastRenderedPageBreak/>
        <w:t xml:space="preserve">Wat is dan </w:t>
      </w:r>
      <w:r w:rsidR="00E3536C">
        <w:t>vrijzinnigheid</w:t>
      </w:r>
      <w:r>
        <w:t xml:space="preserve">? </w:t>
      </w:r>
      <w:r w:rsidR="00530220">
        <w:t xml:space="preserve">Vrijzinnigheid is een </w:t>
      </w:r>
      <w:r>
        <w:t xml:space="preserve">begrip wat </w:t>
      </w:r>
      <w:r w:rsidR="00530220">
        <w:t xml:space="preserve">op het moment in toenemende mate ook buiten de religieuze context gebruikt wordt. Het gaat dan vooral om “ondogmatisch”, wat ik vertaal als een afwijzen van </w:t>
      </w:r>
      <w:r w:rsidR="00E3536C">
        <w:t xml:space="preserve">- </w:t>
      </w:r>
      <w:r w:rsidR="00777DF4">
        <w:t xml:space="preserve">en niet handelen op basis van </w:t>
      </w:r>
      <w:r w:rsidR="00530220">
        <w:t xml:space="preserve">(gedetailleerde) waarheidsclaims. Vrijzinnig geloven wordt dan geloven zonder gedetailleerde waarheidsclaims ten aanzien van wat men precies gelooft. Hoe vrijzinniger, hoe minder waarheidsclaims, en vanuit dat oogpunt wordt het dan ook duidelijk waarom ik de </w:t>
      </w:r>
      <w:proofErr w:type="spellStart"/>
      <w:r w:rsidR="00530220">
        <w:t>Unitarian</w:t>
      </w:r>
      <w:proofErr w:type="spellEnd"/>
      <w:r w:rsidR="00530220">
        <w:t xml:space="preserve"> </w:t>
      </w:r>
      <w:proofErr w:type="spellStart"/>
      <w:r w:rsidR="00530220">
        <w:t>Universalists</w:t>
      </w:r>
      <w:proofErr w:type="spellEnd"/>
      <w:r w:rsidR="00530220">
        <w:t xml:space="preserve"> in de VS de meest vrijzinnige kerk binnen het </w:t>
      </w:r>
      <w:proofErr w:type="spellStart"/>
      <w:r w:rsidR="00530220">
        <w:t>Unitarische</w:t>
      </w:r>
      <w:proofErr w:type="spellEnd"/>
      <w:r w:rsidR="00530220">
        <w:t xml:space="preserve"> spectrum </w:t>
      </w:r>
      <w:r w:rsidR="00777DF4">
        <w:t>heb ge</w:t>
      </w:r>
      <w:r w:rsidR="00530220">
        <w:t>noem</w:t>
      </w:r>
      <w:r w:rsidR="00777DF4">
        <w:t>d</w:t>
      </w:r>
      <w:r w:rsidR="00530220">
        <w:t>.</w:t>
      </w:r>
    </w:p>
    <w:p w:rsidR="004438C7" w:rsidRDefault="00777DF4">
      <w:r>
        <w:t>Gebruiken we vrijzinnig geloven en unitarisme als synoniemen, dan blijft als vraag nog over hoe vrijzinnigheid zich verhoud</w:t>
      </w:r>
      <w:r w:rsidR="000C0915">
        <w:t>t</w:t>
      </w:r>
      <w:r>
        <w:t xml:space="preserve"> tot Christendom, en wat dan precies de plaats van vrijzinnig Christendom is. Als we deze klus goed zouden doen zouden we nu eerst Christendom moeten </w:t>
      </w:r>
      <w:r w:rsidR="000C0915">
        <w:t>definiëren</w:t>
      </w:r>
      <w:r>
        <w:t xml:space="preserve">. Hier zijn proefschriften over volgeschreven, en ik zal nalaten deze hier samen te vatten. Wat echter essentieel is bij het Christelijk geloof is dat er een bepaalde geloofsinhoud verondersteld wordt: Als God en Jezus niet een bepaalde rol in je geloof spelen, dan kun je eigenlijk niet meer van een Christelijk geloof spreken. Dit is een heel ander soort definitie dan we boven voor vrijzinnig geloven hebben gegeven: Christen ben je vanwege het feit dat er een bepaalde geloofsinhoud </w:t>
      </w:r>
      <w:r w:rsidR="000D631D">
        <w:t>e</w:t>
      </w:r>
      <w:r>
        <w:t>en rol speelt, Vrijzinnig ben je omdat je waarheidsclaims afwijst</w:t>
      </w:r>
      <w:r w:rsidR="004438C7">
        <w:t xml:space="preserve">. In die zin zijn Christendom en vrijzinnig geloven dus geen concurrerende geloven, en is er ook niet zoiets als een spectrum dat loopt van Christendom naar </w:t>
      </w:r>
      <w:r w:rsidR="000C0915">
        <w:t>vrijzinnigheid</w:t>
      </w:r>
      <w:r w:rsidR="004438C7">
        <w:t>. Christelijk geloven en vrijzinnig geloven staan loodrecht op elkaar.</w:t>
      </w:r>
    </w:p>
    <w:p w:rsidR="00F775C8" w:rsidRDefault="00F775C8">
      <w:r>
        <w:t xml:space="preserve">We kunnen dit beschrijven in een diagram. In dit diagram staan de mensen die in God geloven (om een belangrijke dimensie van Christelijk geloven bij de hoorns te pakken) links. De mensen die niet in God geloven staan rechts. In de onderste helft staan de mensen die geen waarheidsclaims hebben ten opzicht van hun geloof. Daarbij staan de vrijzinnig </w:t>
      </w:r>
      <w:proofErr w:type="spellStart"/>
      <w:r>
        <w:t>Christelijken</w:t>
      </w:r>
      <w:proofErr w:type="spellEnd"/>
      <w:r>
        <w:t xml:space="preserve">  linksonder (ze geloven wel in God, maar hebben geen gedetailleerde </w:t>
      </w:r>
      <w:r w:rsidR="000C0915">
        <w:t>waarheidsclaims</w:t>
      </w:r>
      <w:r>
        <w:t xml:space="preserve"> dienaangaande</w:t>
      </w:r>
      <w:r w:rsidR="000C0915">
        <w:t>)</w:t>
      </w:r>
      <w:r>
        <w:t>. Rechtsonder staan mensen die weliswaar zelf niet in God geloven, maar zich er best iets bij kunnen voorstellen dat anderen dat wel doen. In de bovenste helft staan d</w:t>
      </w:r>
      <w:r w:rsidR="000D631D">
        <w:t>e mensen die</w:t>
      </w:r>
      <w:r>
        <w:t xml:space="preserve"> wel gedetailleerde </w:t>
      </w:r>
      <w:r w:rsidR="000C0915">
        <w:t>waarheidsclaims</w:t>
      </w:r>
      <w:r>
        <w:t xml:space="preserve"> hebben: Linksboven dogmatisch Christenen, rechtsboven  </w:t>
      </w:r>
      <w:r w:rsidR="000C0915">
        <w:t>Atheïsten</w:t>
      </w:r>
      <w:r>
        <w:t xml:space="preserve"> die claimen dat een geloof in God aperte onzin is. </w:t>
      </w:r>
    </w:p>
    <w:p w:rsidR="00777DF4" w:rsidRDefault="00F775C8">
      <w:r>
        <w:t xml:space="preserve">Als we die groepen in het diagram met elkaar verbinden die het eens kunnen worden krijgen we een soort hoefijzer: Voor groepen die het met elkaar eens zijn op de inhoud (wel of geen geloof in God), is het al of niet claimen van waarheid dienaangaande van secundair belang. Vandaar dat de PKN dan ook zowel vrijzinnigen als orthodoxen kan herbergen. De PKN bestrijkt dan ook de hele linker vleugel in het diagram. Als men qua inhoud niet  overeenstemt, maar geen waarheidsclaims gebruikt kan men ook prima in één kerk zitten, zoals de Amerikaanse </w:t>
      </w:r>
      <w:proofErr w:type="spellStart"/>
      <w:r>
        <w:t>Unitarian</w:t>
      </w:r>
      <w:proofErr w:type="spellEnd"/>
      <w:r>
        <w:t xml:space="preserve"> </w:t>
      </w:r>
      <w:proofErr w:type="spellStart"/>
      <w:r>
        <w:t>Universalists</w:t>
      </w:r>
      <w:proofErr w:type="spellEnd"/>
      <w:r>
        <w:t xml:space="preserve"> bewijzen. Voor de Amerikaanse </w:t>
      </w:r>
      <w:proofErr w:type="spellStart"/>
      <w:r>
        <w:t>Unitarian</w:t>
      </w:r>
      <w:proofErr w:type="spellEnd"/>
      <w:r>
        <w:t xml:space="preserve"> </w:t>
      </w:r>
      <w:proofErr w:type="spellStart"/>
      <w:r>
        <w:t>Universalists</w:t>
      </w:r>
      <w:proofErr w:type="spellEnd"/>
      <w:r>
        <w:t xml:space="preserve"> is dan ook niet de geloofsinhoud, maar de vrijzinnigheid het bindende element. Alleen als men een verschillende </w:t>
      </w:r>
      <w:r w:rsidR="00E3536C">
        <w:t>geloofsinhoud heeft maar wel beide waarheidsclaims hanteert wordt men het niet eens. De cirkel is dan ook niet rond, maar blijft boven geopend: Rede</w:t>
      </w:r>
      <w:r w:rsidR="000C0915">
        <w:t>n waarom ik dit diagram aanduid</w:t>
      </w:r>
      <w:r w:rsidR="00E3536C">
        <w:t xml:space="preserve"> met het </w:t>
      </w:r>
      <w:r w:rsidR="000C0915">
        <w:t>religieuze</w:t>
      </w:r>
      <w:r w:rsidR="00E3536C">
        <w:t xml:space="preserve"> hoefijzer.</w:t>
      </w:r>
      <w:r w:rsidR="00777DF4">
        <w:t xml:space="preserve"> </w:t>
      </w:r>
    </w:p>
    <w:p w:rsidR="00530220" w:rsidRDefault="00E3536C">
      <w:r>
        <w:t>Samenvattend kunnen we stellen dat we de termen vrijzinnig geloven en Unitarisme als synoniemen kunnen gebruiken</w:t>
      </w:r>
      <w:r w:rsidR="000C0915">
        <w:t>, wellicht niet in historische, maar wel in systematisch theologische zin</w:t>
      </w:r>
      <w:r>
        <w:t xml:space="preserve">. Vrijzinnig Christelijk geloven is dat waar Vrijzinnigheid en Christendom overlappen: Het is zowel een bijzondere vorm van Christendom als een bijzondere vorm van vrijzinnigheid. </w:t>
      </w:r>
    </w:p>
    <w:p w:rsidR="000D631D" w:rsidRDefault="000D631D"/>
    <w:p w:rsidR="000D631D" w:rsidRDefault="000D631D">
      <w:r>
        <w:lastRenderedPageBreak/>
        <w:t>Afbeelding 1: Het religieuze hoefijzer.</w:t>
      </w:r>
    </w:p>
    <w:p w:rsidR="00E3536C" w:rsidRDefault="000D631D">
      <w:r w:rsidRPr="000D631D">
        <w:rPr>
          <w:noProof/>
          <w:lang w:eastAsia="nl-NL"/>
        </w:rPr>
        <w:drawing>
          <wp:inline distT="0" distB="0" distL="0" distR="0">
            <wp:extent cx="5760720" cy="4922637"/>
            <wp:effectExtent l="0" t="0" r="0"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760720" cy="4922637"/>
                    </a:xfrm>
                    <a:prstGeom prst="rect">
                      <a:avLst/>
                    </a:prstGeom>
                    <a:noFill/>
                    <a:ln w="9525">
                      <a:noFill/>
                      <a:miter lim="800000"/>
                      <a:headEnd/>
                      <a:tailEnd/>
                    </a:ln>
                  </pic:spPr>
                </pic:pic>
              </a:graphicData>
            </a:graphic>
          </wp:inline>
        </w:drawing>
      </w:r>
    </w:p>
    <w:p w:rsidR="00AF5BE5" w:rsidRDefault="00530220">
      <w:r>
        <w:t xml:space="preserve"> </w:t>
      </w:r>
    </w:p>
    <w:p w:rsidR="00C609FE" w:rsidRPr="00C609FE" w:rsidRDefault="00AF5BE5">
      <w:r>
        <w:t xml:space="preserve"> </w:t>
      </w:r>
      <w:proofErr w:type="spellStart"/>
      <w:r w:rsidR="00C71624">
        <w:t>Rev</w:t>
      </w:r>
      <w:proofErr w:type="spellEnd"/>
      <w:r w:rsidR="00C71624">
        <w:t>. Dr. Hans</w:t>
      </w:r>
      <w:r w:rsidR="000D631D">
        <w:t xml:space="preserve"> </w:t>
      </w:r>
      <w:r w:rsidR="00C71624">
        <w:t xml:space="preserve">le Grand is natuurkundige en theoloog en werkt als economisch onderzoeker bij Stichting Economisch Onderzoek. Hans </w:t>
      </w:r>
      <w:r w:rsidR="000D631D">
        <w:t>heeft enige</w:t>
      </w:r>
      <w:r w:rsidR="00C71624">
        <w:t xml:space="preserve"> tijd in Amerika gewoond en heeft in die tijd</w:t>
      </w:r>
      <w:r w:rsidR="000D631D">
        <w:t xml:space="preserve"> gekerkt bij de </w:t>
      </w:r>
      <w:proofErr w:type="spellStart"/>
      <w:r w:rsidR="000D631D">
        <w:t>Unitarian</w:t>
      </w:r>
      <w:proofErr w:type="spellEnd"/>
      <w:r w:rsidR="000D631D">
        <w:t xml:space="preserve"> </w:t>
      </w:r>
      <w:proofErr w:type="spellStart"/>
      <w:r w:rsidR="000D631D">
        <w:t>Universalists</w:t>
      </w:r>
      <w:proofErr w:type="spellEnd"/>
      <w:r w:rsidR="000D631D">
        <w:t xml:space="preserve">. </w:t>
      </w:r>
      <w:r w:rsidR="00C71624">
        <w:t xml:space="preserve">Hij is als predikant erkend door de Engelse </w:t>
      </w:r>
      <w:proofErr w:type="spellStart"/>
      <w:r w:rsidR="00C71624">
        <w:t>Unitarische</w:t>
      </w:r>
      <w:proofErr w:type="spellEnd"/>
      <w:r w:rsidR="00C71624">
        <w:t xml:space="preserve"> geloofsgemeenschap en verzorgt regelmatig gastpreekbeurten en lezingen voor NPB gemeenten. </w:t>
      </w:r>
    </w:p>
    <w:p w:rsidR="00C609FE" w:rsidRPr="00C609FE" w:rsidRDefault="00C609FE"/>
    <w:sectPr w:rsidR="00C609FE" w:rsidRPr="00C609FE" w:rsidSect="00B370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09FE"/>
    <w:rsid w:val="000731DD"/>
    <w:rsid w:val="000C0915"/>
    <w:rsid w:val="000D4D95"/>
    <w:rsid w:val="000D631D"/>
    <w:rsid w:val="00170FB0"/>
    <w:rsid w:val="004438C7"/>
    <w:rsid w:val="00530220"/>
    <w:rsid w:val="00777DF4"/>
    <w:rsid w:val="00AF5BE5"/>
    <w:rsid w:val="00B37031"/>
    <w:rsid w:val="00C609FE"/>
    <w:rsid w:val="00C71624"/>
    <w:rsid w:val="00E3536C"/>
    <w:rsid w:val="00F775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70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9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6831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le Grand</dc:creator>
  <cp:lastModifiedBy>Windows</cp:lastModifiedBy>
  <cp:revision>2</cp:revision>
  <dcterms:created xsi:type="dcterms:W3CDTF">2014-08-26T10:51:00Z</dcterms:created>
  <dcterms:modified xsi:type="dcterms:W3CDTF">2014-08-26T10:51:00Z</dcterms:modified>
</cp:coreProperties>
</file>