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8D2" w:rsidRPr="00E877F7" w:rsidRDefault="00870912">
      <w:pPr>
        <w:rPr>
          <w:b/>
        </w:rPr>
      </w:pPr>
      <w:r w:rsidRPr="00E877F7">
        <w:rPr>
          <w:b/>
        </w:rPr>
        <w:t>Ga een partner contact aan en laat je verrassen.</w:t>
      </w:r>
    </w:p>
    <w:p w:rsidR="000D4D6A" w:rsidRDefault="00870912">
      <w:r>
        <w:t xml:space="preserve">Dat heb ik vaak gezegd tegen vele vrijzinnigen om mij heen vanuit jarenlange ervaring die mij </w:t>
      </w:r>
      <w:r w:rsidR="00801940">
        <w:t>veel inspiratie heeft gegeven</w:t>
      </w:r>
      <w:r w:rsidR="000D4D6A">
        <w:t xml:space="preserve">. </w:t>
      </w:r>
    </w:p>
    <w:p w:rsidR="00870912" w:rsidRDefault="00870912">
      <w:r>
        <w:t>En dan gaat het over vrijzinnige partner contacten in het buitenland.</w:t>
      </w:r>
    </w:p>
    <w:p w:rsidR="00870912" w:rsidRDefault="00870912">
      <w:r>
        <w:t>Vanuit de remonstrantse gemeente Utrecht, waar ik twintig jaar predikant was en nu vanuit de Woudkapel in Bilthoven waarbij ik sinds een jaar voorganger ben.</w:t>
      </w:r>
    </w:p>
    <w:p w:rsidR="00870912" w:rsidRDefault="00870912" w:rsidP="00870912">
      <w:r>
        <w:t>Het gaat daarbij om historisch besef, zorg voor elkaar, willen leren van elkaar en samen geloven in een hoopvolle toekomst voor vrijzinnigen hier, daar in Oost Europa en op andere plekken in de wereld</w:t>
      </w:r>
      <w:r w:rsidR="00DF1E61">
        <w:t>. M</w:t>
      </w:r>
      <w:r>
        <w:t xml:space="preserve">et name de UUA, </w:t>
      </w:r>
      <w:proofErr w:type="spellStart"/>
      <w:r>
        <w:t>Unitarians</w:t>
      </w:r>
      <w:proofErr w:type="spellEnd"/>
      <w:r>
        <w:t xml:space="preserve"> and </w:t>
      </w:r>
      <w:proofErr w:type="spellStart"/>
      <w:r>
        <w:t>Universalists</w:t>
      </w:r>
      <w:proofErr w:type="spellEnd"/>
      <w:r>
        <w:t xml:space="preserve"> in de US, een vrijzinnig kerkgenootschap , zo willen ze gekend zijn van een kleine </w:t>
      </w:r>
      <w:r w:rsidR="00DF1E61">
        <w:t>twee</w:t>
      </w:r>
      <w:r>
        <w:t xml:space="preserve"> miljoen. </w:t>
      </w:r>
      <w:r w:rsidR="00DF1E61">
        <w:t xml:space="preserve">Tijdens </w:t>
      </w:r>
      <w:r>
        <w:t>mijn verblijf in Amerika ook wel gekscherend- de hippie kerk</w:t>
      </w:r>
      <w:r w:rsidR="00DF1E61">
        <w:t>-</w:t>
      </w:r>
      <w:r>
        <w:t xml:space="preserve"> genoemd. </w:t>
      </w:r>
    </w:p>
    <w:p w:rsidR="00870912" w:rsidRDefault="00870912" w:rsidP="00870912">
      <w:r>
        <w:t xml:space="preserve">Vanaf 1900, bij de oprichting van de IARF (International </w:t>
      </w:r>
      <w:proofErr w:type="spellStart"/>
      <w:r>
        <w:t>Association</w:t>
      </w:r>
      <w:proofErr w:type="spellEnd"/>
      <w:r>
        <w:t xml:space="preserve"> </w:t>
      </w:r>
      <w:proofErr w:type="spellStart"/>
      <w:r>
        <w:t>for</w:t>
      </w:r>
      <w:proofErr w:type="spellEnd"/>
      <w:r>
        <w:t xml:space="preserve"> </w:t>
      </w:r>
      <w:proofErr w:type="spellStart"/>
      <w:r>
        <w:t>Religious</w:t>
      </w:r>
      <w:proofErr w:type="spellEnd"/>
      <w:r>
        <w:t xml:space="preserve"> </w:t>
      </w:r>
      <w:proofErr w:type="spellStart"/>
      <w:r>
        <w:t>Freedom</w:t>
      </w:r>
      <w:proofErr w:type="spellEnd"/>
      <w:r>
        <w:t xml:space="preserve">, toen onder een </w:t>
      </w:r>
      <w:r w:rsidR="00DF1E61">
        <w:t xml:space="preserve">iets </w:t>
      </w:r>
      <w:r>
        <w:t xml:space="preserve">andere naam), waren we erbij ook vanuit de vrijzinnigheid in Nederland. De eerste </w:t>
      </w:r>
      <w:r w:rsidR="00DF1E61">
        <w:t xml:space="preserve">interreligieuze wereldbeweging werd </w:t>
      </w:r>
      <w:r>
        <w:t>opgericht vanuit  een sterk idealisme door gedreven mensen, die vertrouwen hadden in een gedeelde toekomst. Het initiatief is breed overgenomen door interreligieuze raden op diverse plekken ook in Nederland.</w:t>
      </w:r>
    </w:p>
    <w:p w:rsidR="00870912" w:rsidRDefault="00870912" w:rsidP="00870912">
      <w:r>
        <w:t>Dat is een gemeenschappelijke traditie van waaruit ook de NPB verbonden is met vrijzinnigen buiten Nederland.</w:t>
      </w:r>
    </w:p>
    <w:p w:rsidR="00870912" w:rsidRDefault="00870912" w:rsidP="00870912">
      <w:r>
        <w:t>De bakermat van de christelijke vrijzinnigheid, met als tweede wortel, het re</w:t>
      </w:r>
      <w:r w:rsidR="00BC45C3">
        <w:t>li</w:t>
      </w:r>
      <w:r>
        <w:t>gieus humanis</w:t>
      </w:r>
      <w:r w:rsidR="00613675">
        <w:t>me</w:t>
      </w:r>
      <w:r>
        <w:t xml:space="preserve"> vinden we lang voordat de NPB werd opgericht in </w:t>
      </w:r>
      <w:proofErr w:type="spellStart"/>
      <w:r>
        <w:t>Transsylvanië</w:t>
      </w:r>
      <w:proofErr w:type="spellEnd"/>
      <w:r>
        <w:t>, het huidige Hongaars sprekende deel in Roemenië.</w:t>
      </w:r>
    </w:p>
    <w:p w:rsidR="00870912" w:rsidRDefault="00870912" w:rsidP="00870912">
      <w:r>
        <w:t xml:space="preserve">De </w:t>
      </w:r>
      <w:proofErr w:type="spellStart"/>
      <w:r>
        <w:t>Unitarische</w:t>
      </w:r>
      <w:proofErr w:type="spellEnd"/>
      <w:r>
        <w:t xml:space="preserve"> kerk van </w:t>
      </w:r>
      <w:proofErr w:type="spellStart"/>
      <w:r>
        <w:t>Transsylvanië</w:t>
      </w:r>
      <w:proofErr w:type="spellEnd"/>
      <w:r w:rsidR="00613675">
        <w:t xml:space="preserve"> (UKT)</w:t>
      </w:r>
      <w:r>
        <w:t xml:space="preserve"> is officieel gesticht in 1568 (!) en telt momenteel zo’n 60.000 leden. Binnenkort geünieerd met de </w:t>
      </w:r>
      <w:proofErr w:type="spellStart"/>
      <w:r>
        <w:t>Uni</w:t>
      </w:r>
      <w:r w:rsidR="00BC45C3">
        <w:t>tarische</w:t>
      </w:r>
      <w:proofErr w:type="spellEnd"/>
      <w:r w:rsidR="00BC45C3">
        <w:t xml:space="preserve"> kerk in Hongarije zelf, komen er dan nog zo’n klei</w:t>
      </w:r>
      <w:r w:rsidR="00801940">
        <w:t>ne</w:t>
      </w:r>
      <w:r w:rsidR="00BC45C3">
        <w:t xml:space="preserve"> 5000 leden bij.</w:t>
      </w:r>
    </w:p>
    <w:p w:rsidR="00613675" w:rsidRDefault="00613675" w:rsidP="00870912">
      <w:r>
        <w:t>De UKT heeft een sterk zelfbewustzijn en weet dit nog steeds over te dragen aan de volgende generatie. Zowaar met een eigen catechismus.</w:t>
      </w:r>
    </w:p>
    <w:p w:rsidR="00E15137" w:rsidRDefault="00E15137" w:rsidP="00E15137">
      <w:pPr>
        <w:jc w:val="left"/>
      </w:pPr>
      <w:r>
        <w:t xml:space="preserve">Omdat zij Jezus als mens, the best </w:t>
      </w:r>
      <w:proofErr w:type="spellStart"/>
      <w:r>
        <w:t>son</w:t>
      </w:r>
      <w:proofErr w:type="spellEnd"/>
      <w:r>
        <w:t xml:space="preserve"> of God, z</w:t>
      </w:r>
      <w:r w:rsidR="00DF1E61">
        <w:t>ien</w:t>
      </w:r>
      <w:r>
        <w:t xml:space="preserve"> en dus Jezus niet aanbeden hebben, kent de UKT een geschiedenis van vervolging en van ontkenning. Daaroverheen nog eens twee generaties communisme maakt dat deze unieke, moderne </w:t>
      </w:r>
      <w:r w:rsidR="00801940">
        <w:t>kerk</w:t>
      </w:r>
      <w:r>
        <w:t xml:space="preserve"> eeuwenlang in een groot isolement heeft geleefd</w:t>
      </w:r>
      <w:r w:rsidR="00DF1E61">
        <w:t>:</w:t>
      </w:r>
    </w:p>
    <w:p w:rsidR="00E15137" w:rsidRDefault="00DF1E61" w:rsidP="00E15137">
      <w:pPr>
        <w:jc w:val="left"/>
      </w:pPr>
      <w:r>
        <w:t>t</w:t>
      </w:r>
      <w:r w:rsidR="00E15137">
        <w:t>heologisch, sociaal en maatschappelijk.</w:t>
      </w:r>
    </w:p>
    <w:p w:rsidR="007E7E1D" w:rsidRDefault="00E15137" w:rsidP="00E15137">
      <w:pPr>
        <w:jc w:val="left"/>
      </w:pPr>
      <w:r>
        <w:t xml:space="preserve">Waarom zou je met hen, vreemd en onbekend een partnercontact willen aangaan? Zowel de Remonstrantse </w:t>
      </w:r>
      <w:r w:rsidR="00801940">
        <w:t>B</w:t>
      </w:r>
      <w:r>
        <w:t xml:space="preserve">roederschap als de NPB, zijn uniek maar ook verbonden alleen met de Nederlandse cultuur en geschiedenis. </w:t>
      </w:r>
      <w:r w:rsidR="004556A4">
        <w:t>Partners zoeken</w:t>
      </w:r>
      <w:r w:rsidR="00801940">
        <w:t>,</w:t>
      </w:r>
      <w:r w:rsidR="004556A4">
        <w:t xml:space="preserve"> </w:t>
      </w:r>
      <w:r>
        <w:t>maatjes met wie je j</w:t>
      </w:r>
      <w:r w:rsidR="004556A4">
        <w:t>ou</w:t>
      </w:r>
      <w:r>
        <w:t xml:space="preserve"> overtuiging </w:t>
      </w:r>
      <w:r w:rsidR="007E7E1D">
        <w:t xml:space="preserve">kunt </w:t>
      </w:r>
      <w:r w:rsidR="004556A4">
        <w:t>delen en aan wie je jou</w:t>
      </w:r>
      <w:r>
        <w:t xml:space="preserve"> eigen vrijzinnigheid kunt toetsen</w:t>
      </w:r>
      <w:r w:rsidR="007E7E1D">
        <w:t>, is voor mij een vanzelfsprekende zaak geworden.</w:t>
      </w:r>
    </w:p>
    <w:p w:rsidR="007E7E1D" w:rsidRDefault="007E7E1D" w:rsidP="00E15137">
      <w:pPr>
        <w:jc w:val="left"/>
      </w:pPr>
      <w:r>
        <w:t>We hebben het er vaak over in de vrijzinnigheid zeker, dat we ons onderdeel voelen van een groter geheel. Dat geldt hier heel concreet.</w:t>
      </w:r>
    </w:p>
    <w:p w:rsidR="007E7E1D" w:rsidRDefault="007E7E1D" w:rsidP="00E15137">
      <w:pPr>
        <w:jc w:val="left"/>
      </w:pPr>
      <w:r>
        <w:t xml:space="preserve">In een andere context, die van Engeland,  Zwitserland, Polen, </w:t>
      </w:r>
      <w:proofErr w:type="spellStart"/>
      <w:r>
        <w:t>Tjechi</w:t>
      </w:r>
      <w:r w:rsidR="001D7BAE">
        <w:t>ë</w:t>
      </w:r>
      <w:proofErr w:type="spellEnd"/>
      <w:r w:rsidR="001D7BAE">
        <w:t xml:space="preserve"> maar vooral</w:t>
      </w:r>
      <w:r>
        <w:t xml:space="preserve"> </w:t>
      </w:r>
      <w:proofErr w:type="spellStart"/>
      <w:r>
        <w:t>Transsylvanië</w:t>
      </w:r>
      <w:proofErr w:type="spellEnd"/>
      <w:r>
        <w:t xml:space="preserve">, leven </w:t>
      </w:r>
      <w:r w:rsidR="00801940">
        <w:t>onze</w:t>
      </w:r>
      <w:r w:rsidR="001D7BAE">
        <w:t xml:space="preserve"> </w:t>
      </w:r>
      <w:r>
        <w:t>tochtgenoten vrijwel altijd in eenzelfde</w:t>
      </w:r>
      <w:r w:rsidR="001D7BAE">
        <w:t xml:space="preserve"> minderheidspositie als </w:t>
      </w:r>
      <w:r>
        <w:t>de vrijzinnigen hier in Nederland.</w:t>
      </w:r>
    </w:p>
    <w:p w:rsidR="001D7BAE" w:rsidRDefault="007E7E1D" w:rsidP="00E15137">
      <w:pPr>
        <w:jc w:val="left"/>
      </w:pPr>
      <w:r>
        <w:t xml:space="preserve">Samen optrekken was lange tijd vanuit de IARF een </w:t>
      </w:r>
      <w:r w:rsidR="00801940">
        <w:t>vanzelfsprekendheid</w:t>
      </w:r>
      <w:r>
        <w:t xml:space="preserve"> en</w:t>
      </w:r>
      <w:r w:rsidR="001D7BAE">
        <w:t xml:space="preserve"> als zodanig </w:t>
      </w:r>
      <w:r>
        <w:t xml:space="preserve"> een inspirerende zoektocht naar de relevantie van de vrijzinnigheid</w:t>
      </w:r>
      <w:r w:rsidR="00801940">
        <w:t xml:space="preserve"> internationaal. Vanzelf</w:t>
      </w:r>
      <w:r>
        <w:t xml:space="preserve"> kwam daar een zekere zorg voor </w:t>
      </w:r>
      <w:r w:rsidR="00801940">
        <w:t>elkaar bij. Gewoon omdat el</w:t>
      </w:r>
      <w:r>
        <w:t xml:space="preserve">kaar </w:t>
      </w:r>
      <w:r w:rsidR="00801940">
        <w:t xml:space="preserve">beter leert kennen. Gewoon omdat je </w:t>
      </w:r>
      <w:r w:rsidR="001D7BAE">
        <w:t xml:space="preserve">elkaars zorgen en pijn </w:t>
      </w:r>
      <w:r w:rsidR="00801940">
        <w:t>gaat zien</w:t>
      </w:r>
      <w:r>
        <w:t xml:space="preserve"> naast de vreugde en de vrijheid die de vrijzinnigheid te bieden heeft.</w:t>
      </w:r>
      <w:r w:rsidR="000D4D6A">
        <w:t xml:space="preserve">  </w:t>
      </w:r>
    </w:p>
    <w:p w:rsidR="00E15137" w:rsidRDefault="007E7E1D" w:rsidP="00E15137">
      <w:pPr>
        <w:jc w:val="left"/>
      </w:pPr>
      <w:r>
        <w:t>Met de ontkerkelijking in Nederland</w:t>
      </w:r>
      <w:r w:rsidR="00E15137">
        <w:t xml:space="preserve"> </w:t>
      </w:r>
      <w:r w:rsidR="00801940">
        <w:t>is</w:t>
      </w:r>
      <w:r>
        <w:t xml:space="preserve"> de geloofwaardigheid van d</w:t>
      </w:r>
      <w:r w:rsidR="001D7BAE">
        <w:t>eze wederzijdse betrokkenheid zijn</w:t>
      </w:r>
      <w:r>
        <w:t xml:space="preserve"> relevantie verloren.</w:t>
      </w:r>
    </w:p>
    <w:p w:rsidR="00D27E82" w:rsidRDefault="007E7E1D" w:rsidP="00E15137">
      <w:pPr>
        <w:jc w:val="left"/>
      </w:pPr>
      <w:r>
        <w:lastRenderedPageBreak/>
        <w:t xml:space="preserve">De Wende van 1989 heeft daar verandering in gebracht. </w:t>
      </w:r>
      <w:r w:rsidR="00D27E82">
        <w:t>Achter het voormalige IJ</w:t>
      </w:r>
      <w:r>
        <w:t>zeren gordijn werd de grote ellende zichtbaar</w:t>
      </w:r>
      <w:r w:rsidR="00D27E82">
        <w:t xml:space="preserve"> van wanhopige mensen</w:t>
      </w:r>
      <w:r>
        <w:t xml:space="preserve">. Hier groeiden de bomen tot in de hemel, zeker toen- dacht men. Daar was het chaos en grote verwarring. Gehavend kwamen ook de Unitariërs van </w:t>
      </w:r>
      <w:proofErr w:type="spellStart"/>
      <w:r>
        <w:t>Transsylvanië</w:t>
      </w:r>
      <w:proofErr w:type="spellEnd"/>
      <w:r>
        <w:t xml:space="preserve"> van onder het puin van het communisme </w:t>
      </w:r>
      <w:r w:rsidR="001D7BAE">
        <w:t>vandaan</w:t>
      </w:r>
      <w:r>
        <w:t xml:space="preserve">. </w:t>
      </w:r>
      <w:r w:rsidR="00F249A5">
        <w:t>De UUA</w:t>
      </w:r>
      <w:r>
        <w:t xml:space="preserve"> gaf hulp, vooral veel materiële hulp. </w:t>
      </w:r>
      <w:r w:rsidR="00F249A5">
        <w:t>Maar w</w:t>
      </w:r>
      <w:r>
        <w:t xml:space="preserve">aar bleef Nederland? </w:t>
      </w:r>
    </w:p>
    <w:p w:rsidR="00D27E82" w:rsidRDefault="00CF3C53" w:rsidP="00E15137">
      <w:pPr>
        <w:jc w:val="left"/>
      </w:pPr>
      <w:r>
        <w:t xml:space="preserve">Ook na 1989 bleef Oost Europa voor velen van ons een blinde vlek. </w:t>
      </w:r>
    </w:p>
    <w:p w:rsidR="007E7E1D" w:rsidRDefault="00CF3C53" w:rsidP="00E15137">
      <w:pPr>
        <w:jc w:val="left"/>
      </w:pPr>
      <w:r>
        <w:t xml:space="preserve">Door particuliere en vriendschappelijke contacten, zeker ook vanuit de traditie van de IARF, is er een nieuw begin gemaakt. </w:t>
      </w:r>
    </w:p>
    <w:p w:rsidR="00CF3C53" w:rsidRDefault="00CF3C53" w:rsidP="00E15137">
      <w:pPr>
        <w:jc w:val="left"/>
      </w:pPr>
      <w:r>
        <w:t>Er groeiden partnercontacten. Er werden conferenties georganiseerd om elkaar opnieuw beter te leren kennen. Vanuit de US was een PCC, Par</w:t>
      </w:r>
      <w:r w:rsidR="00F249A5">
        <w:t xml:space="preserve">tner </w:t>
      </w:r>
      <w:proofErr w:type="spellStart"/>
      <w:r w:rsidR="00F249A5">
        <w:t>Church</w:t>
      </w:r>
      <w:proofErr w:type="spellEnd"/>
      <w:r>
        <w:t xml:space="preserve"> </w:t>
      </w:r>
      <w:proofErr w:type="spellStart"/>
      <w:r>
        <w:t>Council</w:t>
      </w:r>
      <w:proofErr w:type="spellEnd"/>
      <w:r>
        <w:t xml:space="preserve"> opgezet voor duurzame financiële en morele ondersteuning aan de uitgeholde maar </w:t>
      </w:r>
      <w:r w:rsidR="00F249A5">
        <w:t>sterke</w:t>
      </w:r>
      <w:r>
        <w:t xml:space="preserve"> moederkerk in </w:t>
      </w:r>
      <w:proofErr w:type="spellStart"/>
      <w:r>
        <w:t>Transsylvanië</w:t>
      </w:r>
      <w:proofErr w:type="spellEnd"/>
      <w:r>
        <w:t>.</w:t>
      </w:r>
    </w:p>
    <w:p w:rsidR="00CF3C53" w:rsidRDefault="00CF3C53" w:rsidP="00E15137">
      <w:pPr>
        <w:jc w:val="left"/>
      </w:pPr>
      <w:r>
        <w:t xml:space="preserve">De partnercontacten vanuit de Nederlandse vrijzinnigheid zijn tot nu toe incidenteel gebleven. </w:t>
      </w:r>
      <w:r w:rsidR="00AD31DB">
        <w:t xml:space="preserve">Tijdens mijn lezingen over de UKT ook bij een aantal NPB afdelingen, </w:t>
      </w:r>
      <w:r>
        <w:t>heb ik natuurlijk mijn publiek uitgenodigd ook een partnercontact aan te gaan. Steeds was het bezwaar</w:t>
      </w:r>
      <w:r w:rsidR="00AD31DB">
        <w:t xml:space="preserve">: </w:t>
      </w:r>
      <w:r>
        <w:t xml:space="preserve">wij </w:t>
      </w:r>
      <w:r w:rsidR="00F249A5">
        <w:t>hebben daar geen mensen voor.</w:t>
      </w:r>
      <w:r>
        <w:t xml:space="preserve"> Ik bracht in- toch ben je daar nodig. Het zijn je broeders en zusters die nog steeds in nood zijn. En ik redeneerde, vanuit eigen ervaring andersom- het geeft je energie en nieuwe inspiratie ook voor je eigen afdeling</w:t>
      </w:r>
      <w:r w:rsidR="00F249A5">
        <w:t>/gemeenschap</w:t>
      </w:r>
      <w:r>
        <w:t>.</w:t>
      </w:r>
    </w:p>
    <w:p w:rsidR="00DA2DEF" w:rsidRDefault="00CF3C53" w:rsidP="00E15137">
      <w:pPr>
        <w:jc w:val="left"/>
      </w:pPr>
      <w:r>
        <w:t xml:space="preserve">Al ben je maar met twee mensen die een bezoekje willen brengen aan een van de oude </w:t>
      </w:r>
      <w:proofErr w:type="spellStart"/>
      <w:r>
        <w:t>Unitarische</w:t>
      </w:r>
      <w:proofErr w:type="spellEnd"/>
      <w:r>
        <w:t xml:space="preserve"> gemeenten in Roemenië, je zult anders terugkomen dan je erheen bent gegaan. </w:t>
      </w:r>
    </w:p>
    <w:p w:rsidR="00CF3C53" w:rsidRDefault="00CF3C53" w:rsidP="00E15137">
      <w:pPr>
        <w:jc w:val="left"/>
      </w:pPr>
      <w:r>
        <w:t>Vaak werd mij ook gevraagd: wat hebben wij eraan?</w:t>
      </w:r>
    </w:p>
    <w:p w:rsidR="00DA2DEF" w:rsidRDefault="00CF3C53" w:rsidP="00E15137">
      <w:pPr>
        <w:jc w:val="left"/>
      </w:pPr>
      <w:r>
        <w:t xml:space="preserve">Die vraag blijft moeilijk te beantwoorden als hij is gesteld vanuit de Hollandse koopmansgeest. Op spiritueel vlak </w:t>
      </w:r>
      <w:r w:rsidR="00F249A5">
        <w:t>ligt dat anders. W</w:t>
      </w:r>
      <w:r>
        <w:t>ij hebben terug ontvangen iet</w:t>
      </w:r>
      <w:r w:rsidR="00F249A5">
        <w:t>s wat we hier zijn kwijtgeraakt:</w:t>
      </w:r>
      <w:r>
        <w:t xml:space="preserve"> een open hart, ultieme gastvrijheid, tijd</w:t>
      </w:r>
      <w:r w:rsidR="00F249A5">
        <w:t xml:space="preserve">, vriendschap, </w:t>
      </w:r>
      <w:r>
        <w:t xml:space="preserve"> liefde</w:t>
      </w:r>
      <w:r w:rsidR="00AD31DB">
        <w:t>,</w:t>
      </w:r>
      <w:r>
        <w:t xml:space="preserve"> warmte</w:t>
      </w:r>
      <w:r w:rsidR="00AD31DB">
        <w:t xml:space="preserve"> en de hoop op een gedeelde toekomst</w:t>
      </w:r>
      <w:r>
        <w:t xml:space="preserve">. </w:t>
      </w:r>
    </w:p>
    <w:p w:rsidR="00DA2DEF" w:rsidRDefault="00CF3C53" w:rsidP="00E15137">
      <w:pPr>
        <w:jc w:val="left"/>
      </w:pPr>
      <w:r>
        <w:t>Het besef dat je nodig bent is voor mij alle reden om steeds weer te gaan.</w:t>
      </w:r>
      <w:r w:rsidR="00F249A5">
        <w:t xml:space="preserve"> Vanuit een vrijzinnig isole</w:t>
      </w:r>
      <w:r w:rsidR="0005170D">
        <w:t xml:space="preserve">ment dat voortduurt, ingeklemd door </w:t>
      </w:r>
      <w:r w:rsidR="00F249A5">
        <w:t>de R</w:t>
      </w:r>
      <w:r w:rsidR="0005170D">
        <w:t xml:space="preserve">oemeens orthodoxe staatkerk, geïsoleerd als etnische minderheid in een groot land waar de corruptie </w:t>
      </w:r>
      <w:r w:rsidR="000A11F4">
        <w:t xml:space="preserve">gewoon </w:t>
      </w:r>
      <w:r w:rsidR="0005170D">
        <w:t>wordt doorgegeven aan de volgende generatie</w:t>
      </w:r>
      <w:r w:rsidR="00DA2DEF">
        <w:t>,</w:t>
      </w:r>
      <w:r w:rsidR="0005170D">
        <w:t xml:space="preserve"> ben je als vrijzinnige Nederlander meer dan welkom. </w:t>
      </w:r>
    </w:p>
    <w:p w:rsidR="00DA2DEF" w:rsidRDefault="0005170D" w:rsidP="00E15137">
      <w:pPr>
        <w:jc w:val="left"/>
      </w:pPr>
      <w:r>
        <w:t>Hoe kom je anders terug? Je krijgt spiegels voorgehouden waar je niet om hebt gevraagd</w:t>
      </w:r>
      <w:r w:rsidR="00DA2DEF">
        <w:t xml:space="preserve">. Het is aan jou </w:t>
      </w:r>
      <w:r>
        <w:t>of je daarin wilt kijken en jezelf wilt ontmoeten door de ogen van die ander.</w:t>
      </w:r>
      <w:r w:rsidR="00E054B2">
        <w:t xml:space="preserve"> </w:t>
      </w:r>
    </w:p>
    <w:p w:rsidR="00CF3C53" w:rsidRDefault="00E054B2" w:rsidP="00E15137">
      <w:pPr>
        <w:jc w:val="left"/>
      </w:pPr>
      <w:r>
        <w:t>De zorg voor elkaar is niet altijd gelijktijdig. In een partnercontact ga je een verbinding aan van twee kwetsbare groepen. Op een of andere manier versterkt dat</w:t>
      </w:r>
      <w:r w:rsidR="00DA2DEF">
        <w:t xml:space="preserve"> elkaar</w:t>
      </w:r>
      <w:r>
        <w:t xml:space="preserve">. Natuurlijk wordt er ook financieel een beroep op ons gedaan, </w:t>
      </w:r>
      <w:proofErr w:type="spellStart"/>
      <w:r>
        <w:t>so</w:t>
      </w:r>
      <w:proofErr w:type="spellEnd"/>
      <w:r>
        <w:t xml:space="preserve"> </w:t>
      </w:r>
      <w:proofErr w:type="spellStart"/>
      <w:r>
        <w:t>what</w:t>
      </w:r>
      <w:proofErr w:type="spellEnd"/>
      <w:r>
        <w:t>?</w:t>
      </w:r>
    </w:p>
    <w:p w:rsidR="00E054B2" w:rsidRDefault="00E054B2" w:rsidP="00E15137">
      <w:pPr>
        <w:jc w:val="left"/>
      </w:pPr>
      <w:r>
        <w:t xml:space="preserve">Zorgen voor elkaar is geven zonder zeker </w:t>
      </w:r>
      <w:r w:rsidR="00DA2DEF">
        <w:t>te weten w</w:t>
      </w:r>
      <w:r>
        <w:t>at je ervoor terug krijgt.</w:t>
      </w:r>
    </w:p>
    <w:p w:rsidR="000A11F4" w:rsidRDefault="000A11F4" w:rsidP="00E15137">
      <w:pPr>
        <w:jc w:val="left"/>
      </w:pPr>
      <w:r>
        <w:t>Zorgen voor elkaar is delen vanuit wederzijds respect.</w:t>
      </w:r>
    </w:p>
    <w:p w:rsidR="000D4D6A" w:rsidRDefault="00E054B2" w:rsidP="00E15137">
      <w:pPr>
        <w:jc w:val="left"/>
      </w:pPr>
      <w:r>
        <w:t>Laat je verrassen – liever dan: ga de veran</w:t>
      </w:r>
      <w:r w:rsidR="000D4D6A">
        <w:t>twoordelijkheid aan.</w:t>
      </w:r>
    </w:p>
    <w:p w:rsidR="00E054B2" w:rsidRDefault="000D4D6A" w:rsidP="00E15137">
      <w:pPr>
        <w:jc w:val="left"/>
      </w:pPr>
      <w:r>
        <w:t>E</w:t>
      </w:r>
      <w:r w:rsidR="00E054B2">
        <w:t xml:space="preserve">n zet een eerste stap. </w:t>
      </w:r>
      <w:r>
        <w:t xml:space="preserve">Roemenië is een prachtig land en dichterbij dan de US. </w:t>
      </w:r>
      <w:r w:rsidR="00E054B2">
        <w:t xml:space="preserve">Daarna zijn er vele spelregels uitgedacht en aan te bevelen om een partnercontact zinvol </w:t>
      </w:r>
      <w:r>
        <w:t>lang op de rails te houden tot wederzijdse vreugde en inspiratie.</w:t>
      </w:r>
    </w:p>
    <w:p w:rsidR="000D4D6A" w:rsidRDefault="000D4D6A" w:rsidP="00E15137">
      <w:pPr>
        <w:jc w:val="left"/>
      </w:pPr>
      <w:r>
        <w:t>Tina Geels, voorganger bij De Woudkapel.</w:t>
      </w:r>
    </w:p>
    <w:p w:rsidR="007E7E1D" w:rsidRDefault="007E7E1D" w:rsidP="00E15137">
      <w:pPr>
        <w:jc w:val="left"/>
      </w:pPr>
    </w:p>
    <w:p w:rsidR="007E7E1D" w:rsidRDefault="007E7E1D" w:rsidP="00E15137">
      <w:pPr>
        <w:jc w:val="left"/>
      </w:pPr>
      <w:r>
        <w:t xml:space="preserve"> </w:t>
      </w:r>
    </w:p>
    <w:p w:rsidR="007E7E1D" w:rsidRDefault="007E7E1D" w:rsidP="00E15137">
      <w:pPr>
        <w:jc w:val="left"/>
      </w:pPr>
    </w:p>
    <w:p w:rsidR="00BC45C3" w:rsidRDefault="00BC45C3" w:rsidP="00870912"/>
    <w:sectPr w:rsidR="00BC45C3" w:rsidSect="009E48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70912"/>
    <w:rsid w:val="0005170D"/>
    <w:rsid w:val="00052558"/>
    <w:rsid w:val="00096D68"/>
    <w:rsid w:val="000A11F4"/>
    <w:rsid w:val="000D4D6A"/>
    <w:rsid w:val="00104C52"/>
    <w:rsid w:val="001D7BAE"/>
    <w:rsid w:val="004204B4"/>
    <w:rsid w:val="00433772"/>
    <w:rsid w:val="004556A4"/>
    <w:rsid w:val="00507B48"/>
    <w:rsid w:val="00613675"/>
    <w:rsid w:val="006971CB"/>
    <w:rsid w:val="007E7E1D"/>
    <w:rsid w:val="00801940"/>
    <w:rsid w:val="00870912"/>
    <w:rsid w:val="00897F5E"/>
    <w:rsid w:val="009C24AC"/>
    <w:rsid w:val="009E48D2"/>
    <w:rsid w:val="00AD31DB"/>
    <w:rsid w:val="00BC45C3"/>
    <w:rsid w:val="00CF3C53"/>
    <w:rsid w:val="00D27E82"/>
    <w:rsid w:val="00DA2DEF"/>
    <w:rsid w:val="00DF1E61"/>
    <w:rsid w:val="00E054B2"/>
    <w:rsid w:val="00E15137"/>
    <w:rsid w:val="00E877F7"/>
    <w:rsid w:val="00F249A5"/>
    <w:rsid w:val="00F53E94"/>
    <w:rsid w:val="00FD1E5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2"/>
        <w:szCs w:val="22"/>
        <w:lang w:val="nl-N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7F5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1027</Words>
  <Characters>5650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2</cp:revision>
  <cp:lastPrinted>2011-09-16T09:00:00Z</cp:lastPrinted>
  <dcterms:created xsi:type="dcterms:W3CDTF">2015-01-24T22:01:00Z</dcterms:created>
  <dcterms:modified xsi:type="dcterms:W3CDTF">2015-01-24T22:01:00Z</dcterms:modified>
</cp:coreProperties>
</file>